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7B" w:rsidRDefault="003C738C" w:rsidP="00BA45A3">
      <w:pPr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BA45A3">
        <w:rPr>
          <w:rFonts w:ascii="Times New Roman" w:hAnsi="Times New Roman" w:cs="Times New Roman"/>
          <w:b/>
          <w:i/>
          <w:color w:val="FF0066"/>
          <w:sz w:val="28"/>
          <w:szCs w:val="28"/>
        </w:rPr>
        <w:t>К 185-летию со дня рождения русского ученого Д.И. Менделеева</w:t>
      </w:r>
    </w:p>
    <w:p w:rsidR="00503DAB" w:rsidRPr="00BA45A3" w:rsidRDefault="003C738C" w:rsidP="00BA45A3">
      <w:pPr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BA45A3">
        <w:rPr>
          <w:rFonts w:ascii="Times New Roman" w:hAnsi="Times New Roman" w:cs="Times New Roman"/>
          <w:b/>
          <w:i/>
          <w:color w:val="FF0066"/>
          <w:sz w:val="28"/>
          <w:szCs w:val="28"/>
        </w:rPr>
        <w:t>и 150-летию – со дня открытия периодической таблицы</w:t>
      </w:r>
      <w:r w:rsidR="00C736E4" w:rsidRPr="00BA45A3">
        <w:rPr>
          <w:rFonts w:ascii="Times New Roman" w:hAnsi="Times New Roman" w:cs="Times New Roman"/>
          <w:b/>
          <w:i/>
          <w:color w:val="FF0066"/>
          <w:sz w:val="28"/>
          <w:szCs w:val="28"/>
        </w:rPr>
        <w:t>.</w:t>
      </w:r>
    </w:p>
    <w:p w:rsidR="00C736E4" w:rsidRPr="00BA45A3" w:rsidRDefault="00F73B7B" w:rsidP="00941D41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F73B7B">
        <w:rPr>
          <w:b/>
          <w:i/>
          <w:noProof/>
          <w:color w:val="FF006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2469091</wp:posOffset>
            </wp:positionH>
            <wp:positionV relativeFrom="paragraph">
              <wp:posOffset>15522</wp:posOffset>
            </wp:positionV>
            <wp:extent cx="3197860" cy="4262755"/>
            <wp:effectExtent l="0" t="0" r="2540" b="4445"/>
            <wp:wrapThrough wrapText="bothSides">
              <wp:wrapPolygon edited="0">
                <wp:start x="0" y="0"/>
                <wp:lineTo x="0" y="21526"/>
                <wp:lineTo x="21488" y="21526"/>
                <wp:lineTo x="21488" y="0"/>
                <wp:lineTo x="0" y="0"/>
              </wp:wrapPolygon>
            </wp:wrapThrough>
            <wp:docPr id="1" name="Рисунок 1" descr="D:\Users\User\Desktop\IMG_20190221_11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IMG_20190221_115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E4" w:rsidRPr="00BA45A3">
        <w:rPr>
          <w:i/>
          <w:color w:val="FF0066"/>
          <w:sz w:val="28"/>
          <w:szCs w:val="28"/>
        </w:rPr>
        <w:t>«Школа – это мастерская, где формируется мысль подрастающего поколения, надо крепко держать ее в руках, если не хочешь выпустить из рук будущее».</w:t>
      </w:r>
      <w:r w:rsidR="00C736E4" w:rsidRPr="00BA45A3">
        <w:rPr>
          <w:i/>
          <w:color w:val="FF0066"/>
          <w:sz w:val="28"/>
          <w:szCs w:val="28"/>
        </w:rPr>
        <w:br/>
      </w:r>
      <w:r w:rsidR="00C736E4" w:rsidRPr="00C736E4">
        <w:rPr>
          <w:i/>
          <w:color w:val="000000"/>
          <w:sz w:val="28"/>
          <w:szCs w:val="28"/>
        </w:rPr>
        <w:br/>
      </w:r>
      <w:r w:rsidR="00941D41">
        <w:rPr>
          <w:sz w:val="32"/>
          <w:szCs w:val="32"/>
        </w:rPr>
        <w:t xml:space="preserve">     </w:t>
      </w:r>
      <w:r w:rsidR="00C736E4" w:rsidRPr="00BA45A3">
        <w:rPr>
          <w:sz w:val="28"/>
          <w:szCs w:val="28"/>
        </w:rPr>
        <w:t>29 декабря 2018 года Медведев подписал распоряжение о проведении в 2019 году Международного года Периодической таблицы химических элементов и возглавил оргкомитет.</w:t>
      </w:r>
    </w:p>
    <w:p w:rsidR="00EE0868" w:rsidRDefault="00941D41" w:rsidP="00941D41">
      <w:pPr>
        <w:jc w:val="both"/>
        <w:rPr>
          <w:rFonts w:ascii="Times New Roman" w:hAnsi="Times New Roman" w:cs="Times New Roman"/>
          <w:sz w:val="28"/>
          <w:szCs w:val="28"/>
        </w:rPr>
      </w:pPr>
      <w:r w:rsidRPr="00BA45A3">
        <w:rPr>
          <w:rFonts w:ascii="Times New Roman" w:hAnsi="Times New Roman" w:cs="Times New Roman"/>
          <w:sz w:val="28"/>
          <w:szCs w:val="28"/>
        </w:rPr>
        <w:t xml:space="preserve">     Генеральная ассамблея ООН провозгласила 2019 год Международным годом Периодической таблицы химических элементов. Ранее эта инициатива была выдвинута Российской Федерацией в рамках ЮНЕСКО и была одобрена.</w:t>
      </w:r>
      <w:r w:rsidRPr="00BA45A3">
        <w:rPr>
          <w:rFonts w:ascii="Times New Roman" w:hAnsi="Times New Roman" w:cs="Times New Roman"/>
          <w:sz w:val="28"/>
          <w:szCs w:val="28"/>
        </w:rPr>
        <w:br/>
        <w:t xml:space="preserve">«Периодическая таблица химических элементов — одно из наиболее важных научных достижений, отражающее суть не только химии, но также физики, биологии и других дисциплин. Она представляет собой уникальный инструмент, дающий ученым возможность предсказывать появление и свойства элементов на Земле и во Вселенной в целом», — заявил Жан-Пол </w:t>
      </w:r>
      <w:proofErr w:type="spellStart"/>
      <w:r w:rsidRPr="00BA45A3">
        <w:rPr>
          <w:rFonts w:ascii="Times New Roman" w:hAnsi="Times New Roman" w:cs="Times New Roman"/>
          <w:sz w:val="28"/>
          <w:szCs w:val="28"/>
        </w:rPr>
        <w:t>Нгоме-Абиага</w:t>
      </w:r>
      <w:proofErr w:type="spellEnd"/>
      <w:r w:rsidRPr="00BA45A3">
        <w:rPr>
          <w:rFonts w:ascii="Times New Roman" w:hAnsi="Times New Roman" w:cs="Times New Roman"/>
          <w:sz w:val="28"/>
          <w:szCs w:val="28"/>
        </w:rPr>
        <w:t xml:space="preserve">, программный специалист, координатор мероприятий в рамках празднования Года в ЮНЕСКО. «Эта инициатива, наряду с мероприятиями по всему миру, подчеркнет важность Периодической таблицы для науки, технологий и устойчивого развития человечества». </w:t>
      </w:r>
      <w:r w:rsidR="00BA45A3" w:rsidRPr="00BA45A3">
        <w:rPr>
          <w:rFonts w:ascii="Times New Roman" w:hAnsi="Times New Roman" w:cs="Times New Roman"/>
          <w:sz w:val="28"/>
          <w:szCs w:val="28"/>
        </w:rPr>
        <w:t>Т</w:t>
      </w:r>
      <w:r w:rsidRPr="00BA45A3">
        <w:rPr>
          <w:rFonts w:ascii="Times New Roman" w:hAnsi="Times New Roman" w:cs="Times New Roman"/>
          <w:sz w:val="28"/>
          <w:szCs w:val="28"/>
        </w:rPr>
        <w:t>аблица с момента своего открытия стала не просто обобщением имеющихся экспериментальных данных, но и путеводной звездой для поиска новых химических элементов, тех же инертных газов, и остается ею до сих пор.</w:t>
      </w:r>
    </w:p>
    <w:p w:rsidR="00941D41" w:rsidRPr="00BA45A3" w:rsidRDefault="00941D41" w:rsidP="00941D41">
      <w:pPr>
        <w:jc w:val="both"/>
        <w:rPr>
          <w:rFonts w:ascii="Times New Roman" w:hAnsi="Times New Roman" w:cs="Times New Roman"/>
          <w:sz w:val="28"/>
          <w:szCs w:val="28"/>
        </w:rPr>
      </w:pPr>
      <w:r w:rsidRPr="00BA45A3">
        <w:rPr>
          <w:rFonts w:ascii="Times New Roman" w:hAnsi="Times New Roman" w:cs="Times New Roman"/>
          <w:sz w:val="28"/>
          <w:szCs w:val="28"/>
        </w:rPr>
        <w:t xml:space="preserve">    Наша библиотека представляет выставку к этой знаменательной дате. На выставке его знаменитая периодическая таблица и краткая биографическая информация. Литература, представленная на выставке, повествует о жизни и деятельности русского ученого Д. И. Менделеева, автора фундаментальных исследований по химии, физике, метрологии, воздухоплаванию, сельскому хозяйству, экономике, просвещению, горнорудному делу и другим отраслям.</w:t>
      </w:r>
    </w:p>
    <w:p w:rsidR="00941D41" w:rsidRPr="00C736E4" w:rsidRDefault="00F73B7B" w:rsidP="00F7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  <w:bookmarkStart w:id="0" w:name="_GoBack"/>
      <w:bookmarkEnd w:id="0"/>
    </w:p>
    <w:p w:rsidR="003C738C" w:rsidRPr="00D31242" w:rsidRDefault="00F73B7B" w:rsidP="00D3124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3C738C" w:rsidRPr="00D3124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Семишин</w:t>
        </w:r>
        <w:proofErr w:type="spellEnd"/>
        <w:r w:rsidR="003C738C" w:rsidRPr="00D3124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, В</w:t>
        </w:r>
        <w:r w:rsidR="00D31242" w:rsidRPr="00D3124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3C738C" w:rsidRPr="00D3124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</w:t>
        </w:r>
      </w:hyperlink>
      <w:r w:rsidR="00D31242" w:rsidRPr="00D31242">
        <w:rPr>
          <w:rFonts w:ascii="Times New Roman" w:hAnsi="Times New Roman" w:cs="Times New Roman"/>
          <w:bCs/>
          <w:sz w:val="28"/>
          <w:szCs w:val="28"/>
        </w:rPr>
        <w:t>.</w:t>
      </w:r>
      <w:r w:rsidR="003C738C" w:rsidRPr="00D31242">
        <w:rPr>
          <w:rFonts w:ascii="Times New Roman" w:hAnsi="Times New Roman" w:cs="Times New Roman"/>
          <w:sz w:val="28"/>
          <w:szCs w:val="28"/>
        </w:rPr>
        <w:t xml:space="preserve"> Литература по периодическому закону Д. И. Менделеева: справочник в двух частях / В. И. </w:t>
      </w:r>
      <w:proofErr w:type="spellStart"/>
      <w:r w:rsidR="003C738C" w:rsidRPr="00D31242">
        <w:rPr>
          <w:rFonts w:ascii="Times New Roman" w:hAnsi="Times New Roman" w:cs="Times New Roman"/>
          <w:bCs/>
          <w:sz w:val="28"/>
          <w:szCs w:val="28"/>
        </w:rPr>
        <w:t>Семишин</w:t>
      </w:r>
      <w:proofErr w:type="spellEnd"/>
      <w:r w:rsidR="003C738C" w:rsidRPr="00D31242">
        <w:rPr>
          <w:rFonts w:ascii="Times New Roman" w:hAnsi="Times New Roman" w:cs="Times New Roman"/>
          <w:sz w:val="28"/>
          <w:szCs w:val="28"/>
        </w:rPr>
        <w:t xml:space="preserve">, З. Ф. </w:t>
      </w:r>
      <w:proofErr w:type="spellStart"/>
      <w:r w:rsidR="003C738C" w:rsidRPr="00D31242">
        <w:rPr>
          <w:rFonts w:ascii="Times New Roman" w:hAnsi="Times New Roman" w:cs="Times New Roman"/>
          <w:bCs/>
          <w:sz w:val="28"/>
          <w:szCs w:val="28"/>
        </w:rPr>
        <w:t>Семишин</w:t>
      </w:r>
      <w:r w:rsidR="003C738C" w:rsidRPr="00D312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C738C" w:rsidRPr="00D31242">
        <w:rPr>
          <w:rFonts w:ascii="Times New Roman" w:hAnsi="Times New Roman" w:cs="Times New Roman"/>
          <w:sz w:val="28"/>
          <w:szCs w:val="28"/>
        </w:rPr>
        <w:t>. - Москва: Высшая школа, 1969 - 1975.</w:t>
      </w:r>
    </w:p>
    <w:p w:rsidR="007E314C" w:rsidRPr="000D06A6" w:rsidRDefault="007E314C" w:rsidP="00D31242">
      <w:pPr>
        <w:pStyle w:val="a4"/>
        <w:numPr>
          <w:ilvl w:val="0"/>
          <w:numId w:val="1"/>
        </w:numPr>
        <w:spacing w:before="0" w:beforeAutospacing="0" w:after="150" w:afterAutospacing="0"/>
        <w:rPr>
          <w:sz w:val="28"/>
          <w:szCs w:val="28"/>
        </w:rPr>
      </w:pPr>
      <w:r w:rsidRPr="000D06A6">
        <w:rPr>
          <w:sz w:val="28"/>
          <w:szCs w:val="28"/>
        </w:rPr>
        <w:t>Физика и химия: Универсальная энциклопедия школьника / составитель А.А. Воротников.</w:t>
      </w:r>
      <w:r w:rsidR="00D31242">
        <w:rPr>
          <w:sz w:val="28"/>
          <w:szCs w:val="28"/>
        </w:rPr>
        <w:t xml:space="preserve"> </w:t>
      </w:r>
      <w:r w:rsidRPr="000D06A6">
        <w:rPr>
          <w:sz w:val="28"/>
          <w:szCs w:val="28"/>
        </w:rPr>
        <w:t xml:space="preserve">- </w:t>
      </w:r>
      <w:r w:rsidR="00D31242">
        <w:rPr>
          <w:sz w:val="28"/>
          <w:szCs w:val="28"/>
        </w:rPr>
        <w:t xml:space="preserve"> </w:t>
      </w:r>
      <w:r w:rsidRPr="000D06A6">
        <w:rPr>
          <w:sz w:val="28"/>
          <w:szCs w:val="28"/>
        </w:rPr>
        <w:t xml:space="preserve">Минск.: </w:t>
      </w:r>
      <w:proofErr w:type="spellStart"/>
      <w:r w:rsidRPr="000D06A6">
        <w:rPr>
          <w:sz w:val="28"/>
          <w:szCs w:val="28"/>
        </w:rPr>
        <w:t>Харвест</w:t>
      </w:r>
      <w:proofErr w:type="spellEnd"/>
      <w:r w:rsidRPr="000D06A6">
        <w:rPr>
          <w:sz w:val="28"/>
          <w:szCs w:val="28"/>
        </w:rPr>
        <w:t>, 1995. – 544 с.</w:t>
      </w:r>
    </w:p>
    <w:p w:rsidR="007E314C" w:rsidRDefault="000D06A6" w:rsidP="00D31242">
      <w:pPr>
        <w:pStyle w:val="a4"/>
        <w:numPr>
          <w:ilvl w:val="0"/>
          <w:numId w:val="1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0D06A6">
        <w:rPr>
          <w:bCs/>
          <w:sz w:val="28"/>
          <w:szCs w:val="28"/>
        </w:rPr>
        <w:t>Макареня</w:t>
      </w:r>
      <w:proofErr w:type="spellEnd"/>
      <w:r w:rsidRPr="000D06A6">
        <w:rPr>
          <w:bCs/>
          <w:sz w:val="28"/>
          <w:szCs w:val="28"/>
        </w:rPr>
        <w:t xml:space="preserve"> А. А., Рысев Ю. В.</w:t>
      </w:r>
      <w:r w:rsidRPr="000D06A6">
        <w:rPr>
          <w:sz w:val="28"/>
          <w:szCs w:val="28"/>
        </w:rPr>
        <w:t xml:space="preserve">  </w:t>
      </w:r>
      <w:r w:rsidR="007E314C" w:rsidRPr="000D06A6">
        <w:rPr>
          <w:sz w:val="28"/>
          <w:szCs w:val="28"/>
        </w:rPr>
        <w:t xml:space="preserve">Д. И. Менделеев: </w:t>
      </w:r>
      <w:r w:rsidR="00D31242">
        <w:rPr>
          <w:sz w:val="28"/>
          <w:szCs w:val="28"/>
        </w:rPr>
        <w:t>к</w:t>
      </w:r>
      <w:r w:rsidR="007E314C" w:rsidRPr="000D06A6">
        <w:rPr>
          <w:sz w:val="28"/>
          <w:szCs w:val="28"/>
        </w:rPr>
        <w:t>н. для учащихся.</w:t>
      </w:r>
      <w:r w:rsidR="00D31242">
        <w:rPr>
          <w:sz w:val="28"/>
          <w:szCs w:val="28"/>
        </w:rPr>
        <w:t xml:space="preserve"> </w:t>
      </w:r>
      <w:r w:rsidR="007E314C" w:rsidRPr="000D06A6">
        <w:rPr>
          <w:sz w:val="28"/>
          <w:szCs w:val="28"/>
        </w:rPr>
        <w:t xml:space="preserve">- 2-е изд., </w:t>
      </w:r>
      <w:proofErr w:type="spellStart"/>
      <w:r w:rsidR="007E314C" w:rsidRPr="000D06A6">
        <w:rPr>
          <w:sz w:val="28"/>
          <w:szCs w:val="28"/>
        </w:rPr>
        <w:t>перераб</w:t>
      </w:r>
      <w:proofErr w:type="spellEnd"/>
      <w:r w:rsidR="007E314C" w:rsidRPr="000D06A6">
        <w:rPr>
          <w:sz w:val="28"/>
          <w:szCs w:val="28"/>
        </w:rPr>
        <w:t>.</w:t>
      </w:r>
      <w:r w:rsidRPr="000D06A6">
        <w:rPr>
          <w:sz w:val="28"/>
          <w:szCs w:val="28"/>
        </w:rPr>
        <w:t xml:space="preserve"> / А.А. </w:t>
      </w:r>
      <w:proofErr w:type="spellStart"/>
      <w:r w:rsidRPr="000D06A6">
        <w:rPr>
          <w:bCs/>
          <w:sz w:val="28"/>
          <w:szCs w:val="28"/>
        </w:rPr>
        <w:t>Макареня</w:t>
      </w:r>
      <w:proofErr w:type="spellEnd"/>
      <w:r w:rsidRPr="000D06A6">
        <w:rPr>
          <w:bCs/>
          <w:sz w:val="28"/>
          <w:szCs w:val="28"/>
        </w:rPr>
        <w:t>, Ю.В. Рысев.</w:t>
      </w:r>
      <w:r w:rsidRPr="000D06A6">
        <w:rPr>
          <w:sz w:val="28"/>
          <w:szCs w:val="28"/>
        </w:rPr>
        <w:t xml:space="preserve"> </w:t>
      </w:r>
      <w:r w:rsidR="007E314C" w:rsidRPr="000D06A6">
        <w:rPr>
          <w:sz w:val="28"/>
          <w:szCs w:val="28"/>
        </w:rPr>
        <w:t>- М.: Просвещение, 1983.</w:t>
      </w:r>
      <w:r w:rsidR="00D31242">
        <w:rPr>
          <w:sz w:val="28"/>
          <w:szCs w:val="28"/>
        </w:rPr>
        <w:t xml:space="preserve"> </w:t>
      </w:r>
      <w:r w:rsidR="007E314C" w:rsidRPr="000D06A6">
        <w:rPr>
          <w:sz w:val="28"/>
          <w:szCs w:val="28"/>
        </w:rPr>
        <w:t>- 112 с, ил.- (Люди науки).</w:t>
      </w:r>
    </w:p>
    <w:p w:rsidR="000D06A6" w:rsidRDefault="000D06A6" w:rsidP="00D31242">
      <w:pPr>
        <w:pStyle w:val="a4"/>
        <w:numPr>
          <w:ilvl w:val="0"/>
          <w:numId w:val="1"/>
        </w:numPr>
        <w:spacing w:before="0" w:beforeAutospacing="0" w:after="150" w:afterAutospacing="0"/>
        <w:rPr>
          <w:sz w:val="28"/>
          <w:szCs w:val="28"/>
        </w:rPr>
      </w:pPr>
      <w:r w:rsidRPr="000D06A6">
        <w:rPr>
          <w:sz w:val="28"/>
          <w:szCs w:val="28"/>
        </w:rPr>
        <w:t>Энциклопедический словарь юного химика/</w:t>
      </w:r>
      <w:r>
        <w:rPr>
          <w:sz w:val="28"/>
          <w:szCs w:val="28"/>
        </w:rPr>
        <w:t>с</w:t>
      </w:r>
      <w:r w:rsidRPr="000D06A6">
        <w:rPr>
          <w:sz w:val="28"/>
          <w:szCs w:val="28"/>
        </w:rPr>
        <w:t xml:space="preserve">ост. В. А. </w:t>
      </w:r>
      <w:proofErr w:type="spellStart"/>
      <w:r w:rsidRPr="000D06A6">
        <w:rPr>
          <w:sz w:val="28"/>
          <w:szCs w:val="28"/>
        </w:rPr>
        <w:t>Крицман</w:t>
      </w:r>
      <w:proofErr w:type="spellEnd"/>
      <w:r w:rsidRPr="000D06A6">
        <w:rPr>
          <w:sz w:val="28"/>
          <w:szCs w:val="28"/>
        </w:rPr>
        <w:t xml:space="preserve">, В. В. </w:t>
      </w:r>
      <w:proofErr w:type="spellStart"/>
      <w:r w:rsidRPr="000D06A6">
        <w:rPr>
          <w:sz w:val="28"/>
          <w:szCs w:val="28"/>
        </w:rPr>
        <w:t>Станцо</w:t>
      </w:r>
      <w:proofErr w:type="spellEnd"/>
      <w:r w:rsidRPr="000D06A6">
        <w:rPr>
          <w:sz w:val="28"/>
          <w:szCs w:val="28"/>
        </w:rPr>
        <w:t>.</w:t>
      </w:r>
      <w:r w:rsidR="00D31242">
        <w:rPr>
          <w:sz w:val="28"/>
          <w:szCs w:val="28"/>
        </w:rPr>
        <w:t xml:space="preserve"> -</w:t>
      </w:r>
      <w:r w:rsidRPr="000D06A6">
        <w:rPr>
          <w:sz w:val="28"/>
          <w:szCs w:val="28"/>
        </w:rPr>
        <w:t xml:space="preserve"> 2-е изд., </w:t>
      </w:r>
      <w:proofErr w:type="spellStart"/>
      <w:r w:rsidRPr="000D06A6">
        <w:rPr>
          <w:sz w:val="28"/>
          <w:szCs w:val="28"/>
        </w:rPr>
        <w:t>испр</w:t>
      </w:r>
      <w:proofErr w:type="spellEnd"/>
      <w:r w:rsidRPr="000D06A6">
        <w:rPr>
          <w:sz w:val="28"/>
          <w:szCs w:val="28"/>
        </w:rPr>
        <w:t>.</w:t>
      </w:r>
      <w:r w:rsidR="00D31242">
        <w:rPr>
          <w:sz w:val="28"/>
          <w:szCs w:val="28"/>
        </w:rPr>
        <w:t xml:space="preserve"> -</w:t>
      </w:r>
      <w:r w:rsidRPr="000D06A6">
        <w:rPr>
          <w:sz w:val="28"/>
          <w:szCs w:val="28"/>
        </w:rPr>
        <w:t xml:space="preserve"> М.: Педагогика, 1990.</w:t>
      </w:r>
      <w:r w:rsidR="00BA45A3">
        <w:rPr>
          <w:sz w:val="28"/>
          <w:szCs w:val="28"/>
        </w:rPr>
        <w:t>-</w:t>
      </w:r>
      <w:r w:rsidRPr="000D06A6">
        <w:rPr>
          <w:sz w:val="28"/>
          <w:szCs w:val="28"/>
        </w:rPr>
        <w:t xml:space="preserve"> 320 с.: ил</w:t>
      </w:r>
      <w:r>
        <w:rPr>
          <w:sz w:val="28"/>
          <w:szCs w:val="28"/>
        </w:rPr>
        <w:t>.</w:t>
      </w:r>
    </w:p>
    <w:p w:rsidR="000D06A6" w:rsidRDefault="000D06A6" w:rsidP="00D31242">
      <w:pPr>
        <w:pStyle w:val="a4"/>
        <w:numPr>
          <w:ilvl w:val="0"/>
          <w:numId w:val="1"/>
        </w:numPr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Периодическая таблица химических элементов Д.И. Менделеева</w:t>
      </w:r>
    </w:p>
    <w:p w:rsidR="000D06A6" w:rsidRDefault="000D06A6" w:rsidP="00D31242">
      <w:pPr>
        <w:pStyle w:val="a4"/>
        <w:numPr>
          <w:ilvl w:val="0"/>
          <w:numId w:val="1"/>
        </w:numPr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Новая Российская энциклопедия: т.12 / </w:t>
      </w:r>
      <w:proofErr w:type="spellStart"/>
      <w:r>
        <w:rPr>
          <w:sz w:val="28"/>
          <w:szCs w:val="28"/>
        </w:rPr>
        <w:t>редкол</w:t>
      </w:r>
      <w:proofErr w:type="spellEnd"/>
      <w:r>
        <w:rPr>
          <w:sz w:val="28"/>
          <w:szCs w:val="28"/>
        </w:rPr>
        <w:t>.: А.Д. Некипелов, В.И. Данилов-</w:t>
      </w:r>
      <w:proofErr w:type="spellStart"/>
      <w:r>
        <w:rPr>
          <w:sz w:val="28"/>
          <w:szCs w:val="28"/>
        </w:rPr>
        <w:t>Данильян</w:t>
      </w:r>
      <w:proofErr w:type="spellEnd"/>
      <w:r>
        <w:rPr>
          <w:sz w:val="28"/>
          <w:szCs w:val="28"/>
        </w:rPr>
        <w:t xml:space="preserve"> и др. – М.: Энциклопедия: ИНФРА-М, 2003</w:t>
      </w:r>
      <w:r w:rsidR="00D672EE">
        <w:rPr>
          <w:sz w:val="28"/>
          <w:szCs w:val="28"/>
        </w:rPr>
        <w:t>.</w:t>
      </w:r>
      <w:r w:rsidR="00D31242">
        <w:rPr>
          <w:sz w:val="28"/>
          <w:szCs w:val="28"/>
        </w:rPr>
        <w:t xml:space="preserve"> </w:t>
      </w:r>
      <w:r w:rsidR="00D672EE">
        <w:rPr>
          <w:sz w:val="28"/>
          <w:szCs w:val="28"/>
        </w:rPr>
        <w:t>- 479 с.</w:t>
      </w:r>
    </w:p>
    <w:p w:rsidR="00D672EE" w:rsidRDefault="00D672EE" w:rsidP="00D31242">
      <w:pPr>
        <w:pStyle w:val="a4"/>
        <w:numPr>
          <w:ilvl w:val="0"/>
          <w:numId w:val="1"/>
        </w:numPr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Новая Российская энциклопедия: т.10 / </w:t>
      </w:r>
      <w:proofErr w:type="spellStart"/>
      <w:r>
        <w:rPr>
          <w:sz w:val="28"/>
          <w:szCs w:val="28"/>
        </w:rPr>
        <w:t>редкол</w:t>
      </w:r>
      <w:proofErr w:type="spellEnd"/>
      <w:r>
        <w:rPr>
          <w:sz w:val="28"/>
          <w:szCs w:val="28"/>
        </w:rPr>
        <w:t>.: А.Д. Некипелов, В.И. Данилов-</w:t>
      </w:r>
      <w:proofErr w:type="spellStart"/>
      <w:r>
        <w:rPr>
          <w:sz w:val="28"/>
          <w:szCs w:val="28"/>
        </w:rPr>
        <w:t>Данильян</w:t>
      </w:r>
      <w:proofErr w:type="spellEnd"/>
      <w:r>
        <w:rPr>
          <w:sz w:val="28"/>
          <w:szCs w:val="28"/>
        </w:rPr>
        <w:t xml:space="preserve"> и др. – М.: Энциклопедия: ИНФРА-М, 2003.</w:t>
      </w:r>
      <w:r w:rsidR="00D31242">
        <w:rPr>
          <w:sz w:val="28"/>
          <w:szCs w:val="28"/>
        </w:rPr>
        <w:t xml:space="preserve"> </w:t>
      </w:r>
      <w:r>
        <w:rPr>
          <w:sz w:val="28"/>
          <w:szCs w:val="28"/>
        </w:rPr>
        <w:t>- 479 с.</w:t>
      </w:r>
    </w:p>
    <w:p w:rsidR="007E314C" w:rsidRPr="00D31242" w:rsidRDefault="00D672EE" w:rsidP="00D3124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242">
        <w:rPr>
          <w:rFonts w:ascii="Times New Roman" w:hAnsi="Times New Roman" w:cs="Times New Roman"/>
          <w:sz w:val="28"/>
          <w:szCs w:val="28"/>
        </w:rPr>
        <w:t>Стрельникова Л. Элементарно</w:t>
      </w:r>
      <w:r w:rsidR="00546D26" w:rsidRPr="00D31242">
        <w:rPr>
          <w:rFonts w:ascii="Times New Roman" w:hAnsi="Times New Roman" w:cs="Times New Roman"/>
          <w:sz w:val="28"/>
          <w:szCs w:val="28"/>
        </w:rPr>
        <w:t xml:space="preserve"> / Л. Стрельникова // Химия и жизнь. -</w:t>
      </w:r>
      <w:r w:rsidR="00BA45A3">
        <w:rPr>
          <w:rFonts w:ascii="Times New Roman" w:hAnsi="Times New Roman" w:cs="Times New Roman"/>
          <w:sz w:val="28"/>
          <w:szCs w:val="28"/>
        </w:rPr>
        <w:t xml:space="preserve"> </w:t>
      </w:r>
      <w:r w:rsidR="00546D26" w:rsidRPr="00D31242">
        <w:rPr>
          <w:rFonts w:ascii="Times New Roman" w:hAnsi="Times New Roman" w:cs="Times New Roman"/>
          <w:sz w:val="28"/>
          <w:szCs w:val="28"/>
        </w:rPr>
        <w:t>2019.</w:t>
      </w:r>
      <w:r w:rsidR="00D31242" w:rsidRPr="00D31242">
        <w:rPr>
          <w:rFonts w:ascii="Times New Roman" w:hAnsi="Times New Roman" w:cs="Times New Roman"/>
          <w:sz w:val="28"/>
          <w:szCs w:val="28"/>
        </w:rPr>
        <w:t xml:space="preserve"> </w:t>
      </w:r>
      <w:r w:rsidR="00546D26" w:rsidRPr="00D31242">
        <w:rPr>
          <w:rFonts w:ascii="Times New Roman" w:hAnsi="Times New Roman" w:cs="Times New Roman"/>
          <w:sz w:val="28"/>
          <w:szCs w:val="28"/>
        </w:rPr>
        <w:t>- №1. – с.2-3.</w:t>
      </w:r>
    </w:p>
    <w:p w:rsidR="00D672EE" w:rsidRPr="00D31242" w:rsidRDefault="00546D26" w:rsidP="00D3124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1242">
        <w:rPr>
          <w:rFonts w:ascii="Times New Roman" w:hAnsi="Times New Roman" w:cs="Times New Roman"/>
          <w:sz w:val="28"/>
          <w:szCs w:val="28"/>
        </w:rPr>
        <w:t>Дорфман</w:t>
      </w:r>
      <w:proofErr w:type="spellEnd"/>
      <w:r w:rsidRPr="00D31242">
        <w:rPr>
          <w:rFonts w:ascii="Times New Roman" w:hAnsi="Times New Roman" w:cs="Times New Roman"/>
          <w:sz w:val="28"/>
          <w:szCs w:val="28"/>
        </w:rPr>
        <w:t xml:space="preserve"> А. Менделееву и не снилось / А. </w:t>
      </w:r>
      <w:proofErr w:type="spellStart"/>
      <w:r w:rsidRPr="00D31242">
        <w:rPr>
          <w:rFonts w:ascii="Times New Roman" w:hAnsi="Times New Roman" w:cs="Times New Roman"/>
          <w:sz w:val="28"/>
          <w:szCs w:val="28"/>
        </w:rPr>
        <w:t>Дорфман</w:t>
      </w:r>
      <w:proofErr w:type="spellEnd"/>
      <w:r w:rsidRPr="00D31242">
        <w:rPr>
          <w:rFonts w:ascii="Times New Roman" w:hAnsi="Times New Roman" w:cs="Times New Roman"/>
          <w:sz w:val="28"/>
          <w:szCs w:val="28"/>
        </w:rPr>
        <w:t xml:space="preserve"> // АиФ Регион. – 2019.</w:t>
      </w:r>
      <w:r w:rsidR="00D31242" w:rsidRPr="00D31242">
        <w:rPr>
          <w:rFonts w:ascii="Times New Roman" w:hAnsi="Times New Roman" w:cs="Times New Roman"/>
          <w:sz w:val="28"/>
          <w:szCs w:val="28"/>
        </w:rPr>
        <w:t xml:space="preserve"> </w:t>
      </w:r>
      <w:r w:rsidRPr="00D31242">
        <w:rPr>
          <w:rFonts w:ascii="Times New Roman" w:hAnsi="Times New Roman" w:cs="Times New Roman"/>
          <w:sz w:val="28"/>
          <w:szCs w:val="28"/>
        </w:rPr>
        <w:t>- №6.</w:t>
      </w:r>
    </w:p>
    <w:p w:rsidR="00546D26" w:rsidRPr="00D31242" w:rsidRDefault="00546D26" w:rsidP="00D3124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242">
        <w:rPr>
          <w:rFonts w:ascii="Times New Roman" w:hAnsi="Times New Roman" w:cs="Times New Roman"/>
          <w:sz w:val="28"/>
          <w:szCs w:val="28"/>
        </w:rPr>
        <w:t xml:space="preserve">Покровский О. Великая «Тарифная война» / </w:t>
      </w:r>
      <w:proofErr w:type="spellStart"/>
      <w:r w:rsidRPr="00D31242">
        <w:rPr>
          <w:rFonts w:ascii="Times New Roman" w:hAnsi="Times New Roman" w:cs="Times New Roman"/>
          <w:sz w:val="28"/>
          <w:szCs w:val="28"/>
        </w:rPr>
        <w:t>О.Покровский</w:t>
      </w:r>
      <w:proofErr w:type="spellEnd"/>
      <w:r w:rsidRPr="00D31242">
        <w:rPr>
          <w:rFonts w:ascii="Times New Roman" w:hAnsi="Times New Roman" w:cs="Times New Roman"/>
          <w:sz w:val="28"/>
          <w:szCs w:val="28"/>
        </w:rPr>
        <w:t xml:space="preserve"> // Секретные материалы. </w:t>
      </w:r>
      <w:r w:rsidR="00D31242" w:rsidRPr="00D31242">
        <w:rPr>
          <w:rFonts w:ascii="Times New Roman" w:hAnsi="Times New Roman" w:cs="Times New Roman"/>
          <w:sz w:val="28"/>
          <w:szCs w:val="28"/>
        </w:rPr>
        <w:t xml:space="preserve">- </w:t>
      </w:r>
      <w:r w:rsidRPr="00D31242">
        <w:rPr>
          <w:rFonts w:ascii="Times New Roman" w:hAnsi="Times New Roman" w:cs="Times New Roman"/>
          <w:sz w:val="28"/>
          <w:szCs w:val="28"/>
        </w:rPr>
        <w:t>2019.</w:t>
      </w:r>
      <w:r w:rsidR="00D31242" w:rsidRPr="00D31242">
        <w:rPr>
          <w:rFonts w:ascii="Times New Roman" w:hAnsi="Times New Roman" w:cs="Times New Roman"/>
          <w:sz w:val="28"/>
          <w:szCs w:val="28"/>
        </w:rPr>
        <w:t xml:space="preserve"> </w:t>
      </w:r>
      <w:r w:rsidRPr="00D31242">
        <w:rPr>
          <w:rFonts w:ascii="Times New Roman" w:hAnsi="Times New Roman" w:cs="Times New Roman"/>
          <w:sz w:val="28"/>
          <w:szCs w:val="28"/>
        </w:rPr>
        <w:t>- №4. –</w:t>
      </w:r>
      <w:r w:rsidR="00BA45A3">
        <w:rPr>
          <w:rFonts w:ascii="Times New Roman" w:hAnsi="Times New Roman" w:cs="Times New Roman"/>
          <w:sz w:val="28"/>
          <w:szCs w:val="28"/>
        </w:rPr>
        <w:t xml:space="preserve"> </w:t>
      </w:r>
      <w:r w:rsidRPr="00D31242">
        <w:rPr>
          <w:rFonts w:ascii="Times New Roman" w:hAnsi="Times New Roman" w:cs="Times New Roman"/>
          <w:sz w:val="28"/>
          <w:szCs w:val="28"/>
        </w:rPr>
        <w:t>с.4-5.</w:t>
      </w:r>
    </w:p>
    <w:p w:rsidR="00D31242" w:rsidRPr="00D31242" w:rsidRDefault="00D31242" w:rsidP="00D3124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242">
        <w:rPr>
          <w:rFonts w:ascii="Times New Roman" w:hAnsi="Times New Roman" w:cs="Times New Roman"/>
          <w:sz w:val="28"/>
          <w:szCs w:val="28"/>
        </w:rPr>
        <w:t>Смирнов А. Элементарно / А. Смирнов // Российская газета. – 2019. - №19.</w:t>
      </w:r>
    </w:p>
    <w:p w:rsidR="00D672EE" w:rsidRDefault="00D672EE" w:rsidP="003C738C">
      <w:pPr>
        <w:rPr>
          <w:color w:val="3C3C3C"/>
        </w:rPr>
      </w:pPr>
    </w:p>
    <w:p w:rsidR="00D672EE" w:rsidRDefault="00D672EE" w:rsidP="00D672EE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 </w:t>
      </w:r>
    </w:p>
    <w:p w:rsidR="00D672EE" w:rsidRDefault="00D31242" w:rsidP="003C738C">
      <w:pPr>
        <w:rPr>
          <w:color w:val="3C3C3C"/>
        </w:rPr>
      </w:pPr>
      <w:r>
        <w:rPr>
          <w:color w:val="3C3C3C"/>
        </w:rPr>
        <w:t xml:space="preserve"> </w:t>
      </w:r>
    </w:p>
    <w:p w:rsidR="00D672EE" w:rsidRDefault="00D672EE" w:rsidP="003C738C">
      <w:pPr>
        <w:rPr>
          <w:color w:val="3C3C3C"/>
        </w:rPr>
      </w:pPr>
    </w:p>
    <w:p w:rsidR="00D672EE" w:rsidRDefault="00D672EE" w:rsidP="003C738C">
      <w:pPr>
        <w:rPr>
          <w:color w:val="3C3C3C"/>
        </w:rPr>
      </w:pPr>
    </w:p>
    <w:p w:rsidR="00D672EE" w:rsidRDefault="00D672EE" w:rsidP="003C738C">
      <w:pPr>
        <w:rPr>
          <w:color w:val="3C3C3C"/>
        </w:rPr>
      </w:pPr>
    </w:p>
    <w:p w:rsidR="007E314C" w:rsidRDefault="007E314C" w:rsidP="003C738C">
      <w:pPr>
        <w:rPr>
          <w:color w:val="3C3C3C"/>
        </w:rPr>
      </w:pPr>
    </w:p>
    <w:p w:rsidR="007E314C" w:rsidRDefault="007E314C" w:rsidP="003C738C">
      <w:pPr>
        <w:rPr>
          <w:color w:val="3C3C3C"/>
        </w:rPr>
      </w:pPr>
    </w:p>
    <w:sectPr w:rsidR="007E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7290"/>
    <w:multiLevelType w:val="hybridMultilevel"/>
    <w:tmpl w:val="E2B02B70"/>
    <w:lvl w:ilvl="0" w:tplc="28A256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8C"/>
    <w:rsid w:val="000D06A6"/>
    <w:rsid w:val="002E5FD3"/>
    <w:rsid w:val="003C738C"/>
    <w:rsid w:val="00546D26"/>
    <w:rsid w:val="007E314C"/>
    <w:rsid w:val="00941D41"/>
    <w:rsid w:val="0095468B"/>
    <w:rsid w:val="00BA45A3"/>
    <w:rsid w:val="00C41D21"/>
    <w:rsid w:val="00C736E4"/>
    <w:rsid w:val="00D31242"/>
    <w:rsid w:val="00D672EE"/>
    <w:rsid w:val="00EE0868"/>
    <w:rsid w:val="00F7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60C7"/>
  <w15:chartTrackingRefBased/>
  <w15:docId w15:val="{4C5181D7-19CF-4FCB-868A-732BC13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3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314C"/>
    <w:rPr>
      <w:i/>
      <w:iCs/>
    </w:rPr>
  </w:style>
  <w:style w:type="character" w:customStyle="1" w:styleId="itemextrafieldsvalue">
    <w:name w:val="itemextrafieldsvalue"/>
    <w:basedOn w:val="a0"/>
    <w:rsid w:val="007E314C"/>
  </w:style>
  <w:style w:type="character" w:styleId="a6">
    <w:name w:val="Strong"/>
    <w:basedOn w:val="a0"/>
    <w:uiPriority w:val="22"/>
    <w:qFormat/>
    <w:rsid w:val="00D672EE"/>
    <w:rPr>
      <w:b/>
      <w:bCs/>
    </w:rPr>
  </w:style>
  <w:style w:type="paragraph" w:styleId="a7">
    <w:name w:val="List Paragraph"/>
    <w:basedOn w:val="a"/>
    <w:uiPriority w:val="34"/>
    <w:qFormat/>
    <w:rsid w:val="00D312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bis.kraslib.ru/cgi-bin/irbis64r/irbis64r_91/cgiirbis_64.exe?LNG=&amp;Z21ID=&amp;I21DBN=EKU_ECO&amp;P21DBN=EKU&amp;S21STN=1&amp;S21REF=&amp;S21FMT=fullwebr&amp;C21COM=S&amp;S21CNR=75&amp;S21P01=0&amp;S21P02=1&amp;S21P03=A=&amp;S21STR=%D0%A1%D0%B5%D0%BC%D0%B8%D1%88%D0%B8%D0%BD%2C%20%D0%92%D0%B0%D1%81%D0%B8%D0%BB%D0%B8%D0%B9%20%D0%98%D0%B2%D0%B0%D0%BD%D0%BE%D0%B2%D0%B8%D1%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2019-02-15T09:03:00Z</cp:lastPrinted>
  <dcterms:created xsi:type="dcterms:W3CDTF">2019-02-15T06:02:00Z</dcterms:created>
  <dcterms:modified xsi:type="dcterms:W3CDTF">2019-02-21T09:12:00Z</dcterms:modified>
</cp:coreProperties>
</file>